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97A92" w14:textId="77777777" w:rsidR="00C358CA" w:rsidRPr="00C358CA" w:rsidRDefault="00C358CA" w:rsidP="00C358CA">
      <w:pPr>
        <w:jc w:val="right"/>
        <w:rPr>
          <w:b/>
          <w:bCs/>
          <w:sz w:val="22"/>
          <w:szCs w:val="22"/>
        </w:rPr>
      </w:pPr>
      <w:r w:rsidRPr="00C358CA">
        <w:rPr>
          <w:b/>
          <w:bCs/>
          <w:sz w:val="22"/>
          <w:szCs w:val="22"/>
        </w:rPr>
        <w:t>ПРОЕКТ!</w:t>
      </w:r>
    </w:p>
    <w:p w14:paraId="2A1FF4FA" w14:textId="77777777" w:rsidR="00C358CA" w:rsidRPr="00C358CA" w:rsidRDefault="00C358CA" w:rsidP="00C358CA">
      <w:pPr>
        <w:jc w:val="right"/>
        <w:rPr>
          <w:b/>
          <w:bCs/>
          <w:sz w:val="22"/>
          <w:szCs w:val="22"/>
        </w:rPr>
      </w:pPr>
    </w:p>
    <w:p w14:paraId="2705EEAB" w14:textId="57A4E74C" w:rsidR="00C358CA" w:rsidRPr="00C358CA" w:rsidRDefault="00C358CA" w:rsidP="00C358CA">
      <w:pPr>
        <w:jc w:val="both"/>
        <w:rPr>
          <w:b/>
          <w:bCs/>
          <w:sz w:val="22"/>
          <w:szCs w:val="22"/>
        </w:rPr>
      </w:pPr>
      <w:r w:rsidRPr="00C358CA">
        <w:rPr>
          <w:b/>
          <w:bCs/>
          <w:sz w:val="22"/>
          <w:szCs w:val="22"/>
        </w:rPr>
        <w:t xml:space="preserve">Н А Р Е Д Б А  </w:t>
      </w:r>
      <w:r w:rsidR="00D826A4" w:rsidRPr="00D826A4">
        <w:rPr>
          <w:b/>
          <w:bCs/>
          <w:color w:val="0070C0"/>
          <w:sz w:val="22"/>
          <w:szCs w:val="22"/>
          <w:u w:val="single"/>
        </w:rPr>
        <w:t>за изменение на Наредба  за реда и условията за поставяне и премахването на преместваеми обекти за търговски и други обслужващи дейности и елементи на градското обзавеждане по реда на чл.56, ал. 1 от ЗУТ на територията на община Никопол</w:t>
      </w:r>
      <w:r w:rsidR="00D826A4">
        <w:rPr>
          <w:b/>
          <w:bCs/>
          <w:color w:val="0070C0"/>
          <w:sz w:val="22"/>
          <w:szCs w:val="22"/>
          <w:u w:val="single"/>
        </w:rPr>
        <w:t xml:space="preserve"> </w:t>
      </w:r>
      <w:r w:rsidRPr="00C358CA">
        <w:rPr>
          <w:b/>
          <w:bCs/>
          <w:color w:val="EE0000"/>
          <w:sz w:val="22"/>
          <w:szCs w:val="22"/>
        </w:rPr>
        <w:t>на Общински съвет – Никопол</w:t>
      </w:r>
    </w:p>
    <w:p w14:paraId="29A1D36A" w14:textId="77777777" w:rsidR="00C358CA" w:rsidRPr="00C358CA" w:rsidRDefault="00C358CA" w:rsidP="00C358CA">
      <w:pPr>
        <w:jc w:val="both"/>
        <w:rPr>
          <w:sz w:val="22"/>
          <w:szCs w:val="22"/>
        </w:rPr>
      </w:pPr>
    </w:p>
    <w:p w14:paraId="40385350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sz w:val="22"/>
          <w:szCs w:val="22"/>
        </w:rPr>
        <w:t xml:space="preserve">В изпълнение на изискванията на Закона за въвеждане на еврото в Република България (обн., ДВ, бр. 70 от 20.08.2024 г.) и на основание чл. 21, ал. 1, т. 2 и т. 7 от Закона за местното самоуправление и местната администрация, както и чл. 6, чл. 12, чл. 13, чл. 18, ал. 2 и ал. 3, и § 6 от ПЗР на ЗВЕРБ, </w:t>
      </w:r>
      <w:r w:rsidRPr="00C358CA">
        <w:rPr>
          <w:b/>
          <w:bCs/>
          <w:sz w:val="22"/>
          <w:szCs w:val="22"/>
        </w:rPr>
        <w:t>ОБЩИНСКИ СЪВЕТ – НИКОПОЛ приема настоящата Наредба:</w:t>
      </w:r>
    </w:p>
    <w:p w14:paraId="4BE0FAAE" w14:textId="77777777" w:rsidR="00C358CA" w:rsidRPr="00C358CA" w:rsidRDefault="00C358CA" w:rsidP="00C358CA">
      <w:pPr>
        <w:jc w:val="both"/>
        <w:rPr>
          <w:sz w:val="22"/>
          <w:szCs w:val="22"/>
        </w:rPr>
      </w:pPr>
    </w:p>
    <w:p w14:paraId="10FDBE27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b/>
          <w:bCs/>
          <w:sz w:val="22"/>
          <w:szCs w:val="22"/>
        </w:rPr>
        <w:t xml:space="preserve">§1. </w:t>
      </w:r>
      <w:r w:rsidRPr="00C358CA">
        <w:rPr>
          <w:sz w:val="22"/>
          <w:szCs w:val="22"/>
        </w:rPr>
        <w:t>В цялата наредба думите „лев“ и „лева“, както и стойностите, изразени в български лева (BGN), се заменят с техните еквиваленти в евро (EUR), изчислени по официалния курс на конвертиране – 1 EUR = 1.95583 BGN, определен с решение на Съвета на Европейския съюз. Превалутирането се извършва съгласно чл. 12 от Закона за въвеждане на еврото в Република България, чрез деление на стойността в левове на пълната числова стойност на официалния валутен курс, без закръгляване или съкращаване на този курс. Получените стойности в евро се закръгляват до втория знак след десетичната запетая по правилото, установено в чл. 13 от закона, а именно: когато третият знак след десетичната запетая е по-малък от пет – стойността се запазва; когато е равен на или по-голям от пет – вторият знак след десетичната запетая се увеличава с една единица.</w:t>
      </w:r>
    </w:p>
    <w:p w14:paraId="7174A8F2" w14:textId="77777777" w:rsidR="00C358CA" w:rsidRPr="00C358CA" w:rsidRDefault="00C358CA" w:rsidP="00C358CA">
      <w:pPr>
        <w:jc w:val="both"/>
        <w:rPr>
          <w:sz w:val="22"/>
          <w:szCs w:val="22"/>
        </w:rPr>
      </w:pPr>
    </w:p>
    <w:p w14:paraId="23823065" w14:textId="77777777" w:rsidR="00C358CA" w:rsidRPr="00C358CA" w:rsidRDefault="00C358CA" w:rsidP="00C358CA">
      <w:pPr>
        <w:jc w:val="center"/>
        <w:rPr>
          <w:b/>
          <w:bCs/>
          <w:sz w:val="22"/>
          <w:szCs w:val="22"/>
        </w:rPr>
      </w:pPr>
      <w:r w:rsidRPr="00C358CA">
        <w:rPr>
          <w:b/>
          <w:bCs/>
          <w:sz w:val="22"/>
          <w:szCs w:val="22"/>
        </w:rPr>
        <w:t>Преходни и заключителни разпоредби</w:t>
      </w:r>
    </w:p>
    <w:p w14:paraId="54875C7F" w14:textId="77777777" w:rsidR="00C358CA" w:rsidRPr="00C358CA" w:rsidRDefault="00C358CA" w:rsidP="00C358CA">
      <w:pPr>
        <w:jc w:val="both"/>
        <w:rPr>
          <w:b/>
          <w:bCs/>
          <w:sz w:val="22"/>
          <w:szCs w:val="22"/>
        </w:rPr>
      </w:pPr>
    </w:p>
    <w:p w14:paraId="67F44AC0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b/>
          <w:bCs/>
          <w:sz w:val="22"/>
          <w:szCs w:val="22"/>
        </w:rPr>
        <w:t xml:space="preserve">§2. </w:t>
      </w:r>
      <w:r w:rsidRPr="00C358CA">
        <w:rPr>
          <w:sz w:val="22"/>
          <w:szCs w:val="22"/>
        </w:rPr>
        <w:t>(1) Настоящата наредба влиза в сила от датата на въвеждане на еврото в Република България, определена с решение на Съвета на Европейския съюз, прието по реда на чл. 140, ал. 2 от ДФЕС.</w:t>
      </w:r>
    </w:p>
    <w:p w14:paraId="21E4A70E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sz w:val="22"/>
          <w:szCs w:val="22"/>
        </w:rPr>
        <w:t>(2) До настъпване на тази дата, стойностите продължават да се прилагат в левове, съгласно действащите разпоредби на наредбата.</w:t>
      </w:r>
    </w:p>
    <w:p w14:paraId="5BE98EDD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sz w:val="22"/>
          <w:szCs w:val="22"/>
        </w:rPr>
        <w:t>(3) След тази дата, всички стойности в настоящата наредба се прилагат в евро, съгласно извършеното преобразуване и закръгляване.</w:t>
      </w:r>
    </w:p>
    <w:p w14:paraId="2A1A98C4" w14:textId="77777777" w:rsidR="00C358CA" w:rsidRPr="00C358CA" w:rsidRDefault="00C358CA" w:rsidP="00C358CA">
      <w:pPr>
        <w:jc w:val="both"/>
        <w:rPr>
          <w:sz w:val="22"/>
          <w:szCs w:val="22"/>
        </w:rPr>
      </w:pPr>
      <w:r w:rsidRPr="00C358CA">
        <w:rPr>
          <w:b/>
          <w:bCs/>
          <w:sz w:val="22"/>
          <w:szCs w:val="22"/>
        </w:rPr>
        <w:t xml:space="preserve">§3. </w:t>
      </w:r>
      <w:r w:rsidRPr="00C358CA">
        <w:rPr>
          <w:sz w:val="22"/>
          <w:szCs w:val="22"/>
        </w:rPr>
        <w:t>Общинската администрация предприема необходимите административни и технически действия по изпълнение на настоящата наредба, включително служебното преизчисляване на стойностите в левове в съответните им стойности в евро, съгласно правилата на Закона за въвеждане на еврото в Република България, както и осигуряване на съответствие с всички приложими изисквания на закона относно двойното обозначаване на стойности, адаптиране на информационните системи, приемане на плащания и други служебни задължения, без тези действия да представляват изменение на разпоредбите на наредбата.</w:t>
      </w:r>
    </w:p>
    <w:p w14:paraId="596360EE" w14:textId="77777777" w:rsidR="00C358CA" w:rsidRPr="00C358CA" w:rsidRDefault="00C358CA" w:rsidP="00C358CA">
      <w:pPr>
        <w:jc w:val="both"/>
        <w:rPr>
          <w:sz w:val="22"/>
          <w:szCs w:val="22"/>
        </w:rPr>
      </w:pPr>
    </w:p>
    <w:p w14:paraId="548A8079" w14:textId="77777777" w:rsidR="00C358CA" w:rsidRPr="00C358CA" w:rsidRDefault="00C358CA" w:rsidP="00C358CA">
      <w:pPr>
        <w:rPr>
          <w:b/>
          <w:bCs/>
          <w:sz w:val="22"/>
          <w:szCs w:val="22"/>
        </w:rPr>
      </w:pPr>
      <w:r w:rsidRPr="00C358CA">
        <w:rPr>
          <w:b/>
          <w:bCs/>
          <w:sz w:val="22"/>
          <w:szCs w:val="22"/>
        </w:rPr>
        <w:t>ВНОСИТЕЛ</w:t>
      </w:r>
    </w:p>
    <w:p w14:paraId="606F7F04" w14:textId="77777777" w:rsidR="00C358CA" w:rsidRPr="00C358CA" w:rsidRDefault="00C358CA" w:rsidP="00C358CA">
      <w:pPr>
        <w:rPr>
          <w:b/>
          <w:bCs/>
          <w:sz w:val="22"/>
          <w:szCs w:val="22"/>
        </w:rPr>
      </w:pPr>
    </w:p>
    <w:p w14:paraId="3068AD39" w14:textId="77777777" w:rsidR="00C358CA" w:rsidRPr="00C358CA" w:rsidRDefault="00C358CA" w:rsidP="00C358CA">
      <w:pPr>
        <w:rPr>
          <w:b/>
          <w:bCs/>
          <w:sz w:val="22"/>
          <w:szCs w:val="22"/>
        </w:rPr>
      </w:pPr>
      <w:r w:rsidRPr="00C358CA">
        <w:rPr>
          <w:b/>
          <w:bCs/>
          <w:sz w:val="22"/>
          <w:szCs w:val="22"/>
        </w:rPr>
        <w:t>ЕМИЛ ЦЕКОВ</w:t>
      </w:r>
    </w:p>
    <w:p w14:paraId="3ACA2558" w14:textId="77777777" w:rsidR="00C358CA" w:rsidRPr="00C358CA" w:rsidRDefault="00C358CA" w:rsidP="00C358CA">
      <w:pPr>
        <w:rPr>
          <w:sz w:val="22"/>
          <w:szCs w:val="22"/>
        </w:rPr>
      </w:pPr>
      <w:r w:rsidRPr="00C358CA">
        <w:rPr>
          <w:b/>
          <w:bCs/>
          <w:sz w:val="22"/>
          <w:szCs w:val="22"/>
        </w:rPr>
        <w:t xml:space="preserve">Кмет на ОБЩИНА НИКОПОЛ </w:t>
      </w:r>
    </w:p>
    <w:p w14:paraId="254F2E5A" w14:textId="77777777" w:rsidR="00C358CA" w:rsidRDefault="00C358CA"/>
    <w:sectPr w:rsidR="00C358CA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3B5A0" w14:textId="77777777" w:rsidR="00F03A92" w:rsidRDefault="00F03A92" w:rsidP="00C358CA">
      <w:r>
        <w:separator/>
      </w:r>
    </w:p>
  </w:endnote>
  <w:endnote w:type="continuationSeparator" w:id="0">
    <w:p w14:paraId="0693668A" w14:textId="77777777" w:rsidR="00F03A92" w:rsidRDefault="00F03A92" w:rsidP="00C3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D241D" w14:textId="77777777" w:rsidR="00C358CA" w:rsidRPr="00845A98" w:rsidRDefault="00C358CA" w:rsidP="00C358CA">
    <w:pPr>
      <w:pBdr>
        <w:top w:val="single" w:sz="4" w:space="1" w:color="auto"/>
      </w:pBdr>
      <w:jc w:val="center"/>
      <w:rPr>
        <w:b/>
        <w:spacing w:val="38"/>
        <w:sz w:val="20"/>
        <w:szCs w:val="20"/>
        <w:lang w:val="ru-RU"/>
      </w:rPr>
    </w:pPr>
    <w:r w:rsidRPr="00845A98">
      <w:rPr>
        <w:b/>
        <w:spacing w:val="38"/>
        <w:sz w:val="20"/>
        <w:szCs w:val="20"/>
        <w:lang w:val="ru-RU"/>
      </w:rPr>
      <w:t>5</w:t>
    </w:r>
    <w:r w:rsidRPr="004931AF">
      <w:rPr>
        <w:b/>
        <w:spacing w:val="38"/>
        <w:sz w:val="20"/>
        <w:szCs w:val="20"/>
      </w:rPr>
      <w:t xml:space="preserve">940 </w:t>
    </w:r>
    <w:proofErr w:type="spellStart"/>
    <w:r w:rsidRPr="004931AF">
      <w:rPr>
        <w:b/>
        <w:spacing w:val="38"/>
        <w:sz w:val="20"/>
        <w:szCs w:val="20"/>
      </w:rPr>
      <w:t>гр.Никопол</w:t>
    </w:r>
    <w:proofErr w:type="spellEnd"/>
    <w:r w:rsidRPr="004931AF">
      <w:rPr>
        <w:b/>
        <w:spacing w:val="38"/>
        <w:sz w:val="20"/>
        <w:szCs w:val="20"/>
      </w:rPr>
      <w:t>, „</w:t>
    </w:r>
    <w:proofErr w:type="spellStart"/>
    <w:r w:rsidRPr="004931AF">
      <w:rPr>
        <w:b/>
        <w:spacing w:val="38"/>
        <w:sz w:val="20"/>
        <w:szCs w:val="20"/>
      </w:rPr>
      <w:t>Ал.Стамболийски</w:t>
    </w:r>
    <w:proofErr w:type="spellEnd"/>
    <w:r w:rsidRPr="004931AF">
      <w:rPr>
        <w:b/>
        <w:spacing w:val="38"/>
        <w:sz w:val="20"/>
        <w:szCs w:val="20"/>
      </w:rPr>
      <w:t>” №5,</w:t>
    </w:r>
  </w:p>
  <w:p w14:paraId="1F4F3046" w14:textId="77777777" w:rsidR="00C358CA" w:rsidRPr="00845A98" w:rsidRDefault="00C358CA" w:rsidP="00C358CA">
    <w:pPr>
      <w:pBdr>
        <w:top w:val="single" w:sz="4" w:space="1" w:color="auto"/>
      </w:pBdr>
      <w:jc w:val="center"/>
      <w:rPr>
        <w:b/>
        <w:spacing w:val="38"/>
        <w:sz w:val="20"/>
        <w:szCs w:val="20"/>
      </w:rPr>
    </w:pPr>
    <w:r w:rsidRPr="004931AF">
      <w:rPr>
        <w:b/>
        <w:spacing w:val="38"/>
        <w:sz w:val="20"/>
        <w:szCs w:val="20"/>
      </w:rPr>
      <w:t xml:space="preserve"> </w:t>
    </w:r>
    <w:r w:rsidRPr="004931AF">
      <w:rPr>
        <w:b/>
        <w:spacing w:val="38"/>
        <w:sz w:val="20"/>
        <w:szCs w:val="20"/>
      </w:rPr>
      <w:t xml:space="preserve">тел :06541/2190,факс 06541/2764, </w:t>
    </w:r>
  </w:p>
  <w:p w14:paraId="3BFBA8B3" w14:textId="77777777" w:rsidR="00C358CA" w:rsidRPr="001F2B84" w:rsidRDefault="00C358CA" w:rsidP="00C358CA">
    <w:pPr>
      <w:pBdr>
        <w:top w:val="single" w:sz="4" w:space="1" w:color="auto"/>
      </w:pBdr>
      <w:jc w:val="center"/>
      <w:rPr>
        <w:b/>
        <w:spacing w:val="38"/>
        <w:sz w:val="20"/>
        <w:szCs w:val="20"/>
        <w:lang w:val="fr-FR"/>
      </w:rPr>
    </w:pPr>
    <w:r>
      <w:rPr>
        <w:b/>
        <w:spacing w:val="38"/>
        <w:sz w:val="20"/>
        <w:szCs w:val="20"/>
      </w:rPr>
      <w:t>е-mail :</w:t>
    </w:r>
    <w:proofErr w:type="spellStart"/>
    <w:r>
      <w:rPr>
        <w:b/>
        <w:spacing w:val="38"/>
        <w:sz w:val="20"/>
        <w:szCs w:val="20"/>
      </w:rPr>
      <w:t>obshtina</w:t>
    </w:r>
    <w:proofErr w:type="spellEnd"/>
    <w:r w:rsidRPr="004931AF">
      <w:rPr>
        <w:b/>
        <w:spacing w:val="38"/>
        <w:sz w:val="20"/>
        <w:szCs w:val="20"/>
      </w:rPr>
      <w:t>@</w:t>
    </w:r>
    <w:proofErr w:type="spellStart"/>
    <w:r w:rsidRPr="001F2B84">
      <w:rPr>
        <w:b/>
        <w:spacing w:val="38"/>
        <w:sz w:val="20"/>
        <w:szCs w:val="20"/>
        <w:lang w:val="fr-FR"/>
      </w:rPr>
      <w:t>nikopol</w:t>
    </w:r>
    <w:proofErr w:type="spellEnd"/>
    <w:r w:rsidRPr="001F2B84">
      <w:rPr>
        <w:b/>
        <w:spacing w:val="38"/>
        <w:sz w:val="20"/>
        <w:szCs w:val="20"/>
        <w:lang w:val="fr-FR"/>
      </w:rPr>
      <w:t>-</w:t>
    </w:r>
    <w:r>
      <w:rPr>
        <w:b/>
        <w:spacing w:val="38"/>
        <w:sz w:val="20"/>
        <w:szCs w:val="20"/>
      </w:rPr>
      <w:t>b</w:t>
    </w:r>
    <w:r w:rsidRPr="001F2B84">
      <w:rPr>
        <w:b/>
        <w:spacing w:val="38"/>
        <w:sz w:val="20"/>
        <w:szCs w:val="20"/>
        <w:lang w:val="fr-FR"/>
      </w:rPr>
      <w:t>g</w:t>
    </w:r>
    <w:r>
      <w:rPr>
        <w:b/>
        <w:spacing w:val="38"/>
        <w:sz w:val="20"/>
        <w:szCs w:val="20"/>
      </w:rPr>
      <w:t>.</w:t>
    </w:r>
    <w:r w:rsidRPr="001F2B84">
      <w:rPr>
        <w:b/>
        <w:spacing w:val="38"/>
        <w:sz w:val="20"/>
        <w:szCs w:val="20"/>
        <w:lang w:val="fr-FR"/>
      </w:rPr>
      <w:t>com</w:t>
    </w:r>
    <w:r w:rsidRPr="004931AF">
      <w:rPr>
        <w:b/>
        <w:spacing w:val="38"/>
        <w:sz w:val="20"/>
        <w:szCs w:val="20"/>
      </w:rPr>
      <w:t>,</w:t>
    </w:r>
    <w:proofErr w:type="spellStart"/>
    <w:r w:rsidRPr="004931AF">
      <w:rPr>
        <w:b/>
        <w:spacing w:val="38"/>
        <w:sz w:val="20"/>
        <w:szCs w:val="20"/>
      </w:rPr>
      <w:t>www</w:t>
    </w:r>
    <w:proofErr w:type="spellEnd"/>
    <w:r w:rsidRPr="004931AF">
      <w:rPr>
        <w:b/>
        <w:spacing w:val="38"/>
        <w:sz w:val="20"/>
        <w:szCs w:val="20"/>
      </w:rPr>
      <w:t xml:space="preserve"> nikopol-bg.com</w:t>
    </w:r>
  </w:p>
  <w:p w14:paraId="03F88EDF" w14:textId="77777777" w:rsidR="00C358CA" w:rsidRPr="00C358CA" w:rsidRDefault="00C358CA">
    <w:pPr>
      <w:pStyle w:val="af1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7A05C" w14:textId="77777777" w:rsidR="00F03A92" w:rsidRDefault="00F03A92" w:rsidP="00C358CA">
      <w:r>
        <w:separator/>
      </w:r>
    </w:p>
  </w:footnote>
  <w:footnote w:type="continuationSeparator" w:id="0">
    <w:p w14:paraId="65FA0F25" w14:textId="77777777" w:rsidR="00F03A92" w:rsidRDefault="00F03A92" w:rsidP="00C3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96976" w14:textId="77777777" w:rsidR="00C358CA" w:rsidRDefault="00C358CA" w:rsidP="00C358CA">
    <w:pPr>
      <w:rPr>
        <w:lang w:val="en-US"/>
      </w:rPr>
    </w:pPr>
  </w:p>
  <w:p w14:paraId="104F870C" w14:textId="77777777" w:rsidR="00C358CA" w:rsidRPr="0092588E" w:rsidRDefault="00C358CA" w:rsidP="00C358CA">
    <w:r w:rsidRPr="004B5D70">
      <w:rPr>
        <w:noProof/>
        <w:sz w:val="32"/>
        <w:szCs w:val="32"/>
      </w:rPr>
      <w:object w:dxaOrig="0" w:dyaOrig="0" w14:anchorId="66D669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in;margin-top:-18pt;width:41.4pt;height:50.15pt;z-index:251659264">
          <v:imagedata r:id="rId1" o:title=""/>
        </v:shape>
        <o:OLEObject Type="Embed" ProgID="CorelDraw.Graphic.8" ShapeID="_x0000_s1025" DrawAspect="Content" ObjectID="_1815204931" r:id="rId2"/>
      </w:object>
    </w:r>
  </w:p>
  <w:p w14:paraId="55FC8D28" w14:textId="77777777" w:rsidR="00C358CA" w:rsidRDefault="00C358CA" w:rsidP="00C358CA">
    <w:pPr>
      <w:rPr>
        <w:lang w:val="en-US"/>
      </w:rPr>
    </w:pPr>
  </w:p>
  <w:p w14:paraId="54C02167" w14:textId="77777777" w:rsidR="00C358CA" w:rsidRPr="00216D63" w:rsidRDefault="00C358CA" w:rsidP="00C358CA">
    <w:pPr>
      <w:jc w:val="center"/>
      <w:rPr>
        <w:rStyle w:val="af3"/>
        <w:rFonts w:eastAsiaTheme="majorEastAsia"/>
        <w:sz w:val="20"/>
        <w:szCs w:val="20"/>
      </w:rPr>
    </w:pPr>
  </w:p>
  <w:p w14:paraId="69CE5F81" w14:textId="77777777" w:rsidR="00C358CA" w:rsidRPr="009A3025" w:rsidRDefault="00C358CA" w:rsidP="00C358CA">
    <w:pPr>
      <w:jc w:val="center"/>
      <w:rPr>
        <w:rStyle w:val="af3"/>
        <w:rFonts w:eastAsiaTheme="majorEastAsia"/>
        <w:sz w:val="20"/>
        <w:szCs w:val="20"/>
      </w:rPr>
    </w:pPr>
    <w:r w:rsidRPr="009A3025">
      <w:rPr>
        <w:rStyle w:val="af3"/>
        <w:rFonts w:eastAsiaTheme="majorEastAsia"/>
        <w:sz w:val="20"/>
        <w:szCs w:val="20"/>
      </w:rPr>
      <w:t>Р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Е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П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У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Б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Л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И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К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А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 </w:t>
    </w:r>
    <w:r w:rsidRPr="009A3025">
      <w:rPr>
        <w:rStyle w:val="af3"/>
        <w:rFonts w:eastAsiaTheme="majorEastAsia"/>
        <w:sz w:val="20"/>
        <w:szCs w:val="20"/>
      </w:rPr>
      <w:t xml:space="preserve"> Б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Ъ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Л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Г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А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Р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И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Я</w:t>
    </w:r>
  </w:p>
  <w:p w14:paraId="2D32D811" w14:textId="77777777" w:rsidR="00C358CA" w:rsidRPr="009A3025" w:rsidRDefault="00C358CA" w:rsidP="00C358CA">
    <w:pPr>
      <w:pBdr>
        <w:bottom w:val="single" w:sz="4" w:space="1" w:color="auto"/>
      </w:pBdr>
      <w:jc w:val="center"/>
      <w:rPr>
        <w:rStyle w:val="af3"/>
        <w:rFonts w:eastAsiaTheme="majorEastAsia"/>
        <w:sz w:val="20"/>
        <w:szCs w:val="20"/>
      </w:rPr>
    </w:pPr>
    <w:r w:rsidRPr="009A3025">
      <w:rPr>
        <w:rStyle w:val="af3"/>
        <w:rFonts w:eastAsiaTheme="majorEastAsia"/>
        <w:sz w:val="20"/>
        <w:szCs w:val="20"/>
      </w:rPr>
      <w:t>О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Б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Л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А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С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Т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 </w:t>
    </w:r>
    <w:r w:rsidRPr="009A3025">
      <w:rPr>
        <w:rStyle w:val="af3"/>
        <w:rFonts w:eastAsiaTheme="majorEastAsia"/>
        <w:sz w:val="20"/>
        <w:szCs w:val="20"/>
      </w:rPr>
      <w:t xml:space="preserve"> П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Л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Е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В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Е</w:t>
    </w:r>
    <w:r w:rsidRPr="00845A98">
      <w:rPr>
        <w:rStyle w:val="af3"/>
        <w:rFonts w:eastAsiaTheme="majorEastAsia"/>
        <w:sz w:val="20"/>
        <w:szCs w:val="20"/>
        <w:lang w:val="ru-RU"/>
      </w:rPr>
      <w:t xml:space="preserve"> </w:t>
    </w:r>
    <w:r w:rsidRPr="009A3025">
      <w:rPr>
        <w:rStyle w:val="af3"/>
        <w:rFonts w:eastAsiaTheme="majorEastAsia"/>
        <w:sz w:val="20"/>
        <w:szCs w:val="20"/>
      </w:rPr>
      <w:t>Н</w:t>
    </w:r>
  </w:p>
  <w:p w14:paraId="1297D5DA" w14:textId="77777777" w:rsidR="00C358CA" w:rsidRPr="001E54F3" w:rsidRDefault="00C358CA" w:rsidP="00C358CA">
    <w:pPr>
      <w:pBdr>
        <w:bottom w:val="single" w:sz="4" w:space="1" w:color="auto"/>
      </w:pBdr>
      <w:jc w:val="center"/>
      <w:rPr>
        <w:b/>
        <w:sz w:val="20"/>
        <w:szCs w:val="20"/>
      </w:rPr>
    </w:pPr>
    <w:r w:rsidRPr="009A3025">
      <w:rPr>
        <w:b/>
        <w:sz w:val="20"/>
        <w:szCs w:val="20"/>
      </w:rPr>
      <w:t>О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Б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Щ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И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Н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А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 xml:space="preserve"> Н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И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К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О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П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О</w:t>
    </w:r>
    <w:r w:rsidRPr="00845A98">
      <w:rPr>
        <w:b/>
        <w:sz w:val="20"/>
        <w:szCs w:val="20"/>
        <w:lang w:val="ru-RU"/>
      </w:rPr>
      <w:t xml:space="preserve"> </w:t>
    </w:r>
    <w:r w:rsidRPr="009A3025">
      <w:rPr>
        <w:b/>
        <w:sz w:val="20"/>
        <w:szCs w:val="20"/>
      </w:rPr>
      <w:t>Л</w:t>
    </w:r>
  </w:p>
  <w:p w14:paraId="3431EB83" w14:textId="77777777" w:rsidR="00C358CA" w:rsidRDefault="00C358CA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CA"/>
    <w:rsid w:val="003010C3"/>
    <w:rsid w:val="00C358CA"/>
    <w:rsid w:val="00D826A4"/>
    <w:rsid w:val="00F0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276F5"/>
  <w15:chartTrackingRefBased/>
  <w15:docId w15:val="{A60960E8-7E2A-4E4D-875E-53DCB86F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8CA"/>
    <w:pPr>
      <w:spacing w:after="0" w:line="240" w:lineRule="auto"/>
    </w:pPr>
    <w:rPr>
      <w:rFonts w:ascii="Times New Roman" w:eastAsia="Times New Roman" w:hAnsi="Times New Roman" w:cs="Times New Roman"/>
      <w:kern w:val="0"/>
      <w:lang w:val="bg-BG" w:eastAsia="bg-BG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358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8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8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8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8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8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8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8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8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358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C358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C358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C358C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C358CA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C358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C358CA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C358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C358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58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C35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8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C358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8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C358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8C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58C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58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C358C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58CA"/>
    <w:rPr>
      <w:b/>
      <w:bCs/>
      <w:smallCaps/>
      <w:color w:val="0F4761" w:themeColor="accent1" w:themeShade="BF"/>
      <w:spacing w:val="5"/>
    </w:rPr>
  </w:style>
  <w:style w:type="character" w:styleId="ae">
    <w:name w:val="Hyperlink"/>
    <w:rsid w:val="00C358CA"/>
    <w:rPr>
      <w:color w:val="467886"/>
      <w:u w:val="single"/>
    </w:rPr>
  </w:style>
  <w:style w:type="paragraph" w:styleId="af">
    <w:name w:val="header"/>
    <w:basedOn w:val="a"/>
    <w:link w:val="af0"/>
    <w:uiPriority w:val="99"/>
    <w:unhideWhenUsed/>
    <w:rsid w:val="00C358CA"/>
    <w:pPr>
      <w:tabs>
        <w:tab w:val="center" w:pos="4703"/>
        <w:tab w:val="right" w:pos="9406"/>
      </w:tabs>
    </w:pPr>
  </w:style>
  <w:style w:type="character" w:customStyle="1" w:styleId="af0">
    <w:name w:val="Горен колонтитул Знак"/>
    <w:basedOn w:val="a0"/>
    <w:link w:val="af"/>
    <w:uiPriority w:val="99"/>
    <w:rsid w:val="00C358CA"/>
    <w:rPr>
      <w:rFonts w:ascii="Times New Roman" w:eastAsia="Times New Roman" w:hAnsi="Times New Roman" w:cs="Times New Roman"/>
      <w:kern w:val="0"/>
      <w:lang w:val="bg-BG" w:eastAsia="bg-BG"/>
      <w14:ligatures w14:val="none"/>
    </w:rPr>
  </w:style>
  <w:style w:type="paragraph" w:styleId="af1">
    <w:name w:val="footer"/>
    <w:basedOn w:val="a"/>
    <w:link w:val="af2"/>
    <w:uiPriority w:val="99"/>
    <w:unhideWhenUsed/>
    <w:rsid w:val="00C358CA"/>
    <w:pPr>
      <w:tabs>
        <w:tab w:val="center" w:pos="4703"/>
        <w:tab w:val="right" w:pos="94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C358CA"/>
    <w:rPr>
      <w:rFonts w:ascii="Times New Roman" w:eastAsia="Times New Roman" w:hAnsi="Times New Roman" w:cs="Times New Roman"/>
      <w:kern w:val="0"/>
      <w:lang w:val="bg-BG" w:eastAsia="bg-BG"/>
      <w14:ligatures w14:val="none"/>
    </w:rPr>
  </w:style>
  <w:style w:type="character" w:styleId="af3">
    <w:name w:val="Strong"/>
    <w:qFormat/>
    <w:rsid w:val="00C358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Gyulyanliev</dc:creator>
  <cp:keywords/>
  <dc:description/>
  <cp:lastModifiedBy>Ismail Gyulyanliev</cp:lastModifiedBy>
  <cp:revision>2</cp:revision>
  <dcterms:created xsi:type="dcterms:W3CDTF">2025-07-28T07:48:00Z</dcterms:created>
  <dcterms:modified xsi:type="dcterms:W3CDTF">2025-07-28T07:48:00Z</dcterms:modified>
</cp:coreProperties>
</file>